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 О ПРЕДОСТАВЛЕНИИ СРОКА ДЛЯ ПРИМИРЕНИЯ СУПРУГОВ</w:t>
      </w:r>
    </w:p>
    <w:p>
      <w:r>
        <w:t>Согласно статье 175 Гражданского процессуального кодекса Украины, каждое заявление, подаваемое в суд, должно содержать все обязательные реквизиты. Заявление о предоставлении срока для примирения подаётся одним из супругов, если другой обратился в суд с иском о расторжении брака, но есть желание сохранить семью.</w:t>
      </w:r>
    </w:p>
    <w:p>
      <w:pPr>
        <w:pStyle w:val="Heading2"/>
      </w:pPr>
      <w:r>
        <w:t>Пример заявления (образец 2025 года)</w:t>
      </w:r>
    </w:p>
    <w:p>
      <w:r>
        <w:t>В Сосновский районный суд г. Черкассы</w:t>
        <w:br/>
        <w:t>18015, г. Черкассы, ул. Гоголя, 316</w:t>
        <w:br/>
        <w:br/>
        <w:t>Ответчик: Иванов Сергей Аркадьевич</w:t>
        <w:br/>
        <w:t>18022, г. Черкассы, ул. Рождественская, 8, кв. 89</w:t>
        <w:br/>
        <w:br/>
        <w:t>Истец: Иванова Екатерина Андреевна</w:t>
        <w:br/>
        <w:t>18022, г. Черкассы, ул. Рождественская, 8, кв. 89</w:t>
        <w:br/>
        <w:br/>
        <w:t>ЗАЯВЛЕНИЕ</w:t>
        <w:br/>
        <w:t>о предоставлении срока для примирения супругов</w:t>
        <w:br/>
        <w:br/>
        <w:t>01 марта 2025 года Иванова Екатерина Андреевна обратилась в суд с иском ко мне о расторжении брака. В обоснование своих требований истец указала, что семейные отношения между нами прекращены, совместное хозяйство не ведётся.</w:t>
        <w:br/>
        <w:br/>
        <w:t>Однако я считаю, что наш брак можно сохранить. На протяжении всех лет совместной жизни я обеспечивал семью, участвовал в воспитании ребёнка, поддерживал семью материально. Мы с супругой имеем общую дочь, и я считаю, что она должна расти в полной семье, с отцом и матерью.</w:t>
        <w:br/>
        <w:br/>
        <w:t>Я предпринимаю меры для восстановления семейных отношений. Мы с родителями предложили обмен квартиры на две отдельные, чтобы создать более комфортные условия для совместного проживания и примирения.</w:t>
        <w:br/>
        <w:br/>
        <w:t>В соответствии со статьёй 111 Семейного кодекса Украины суд вправе предпринять меры для примирения супругов, если это не противоречит моральным принципам общества.</w:t>
        <w:br/>
        <w:br/>
        <w:t>На основании изложенного, руководствуясь ст. 111 СК и ч. 5 ст. 191 ГПК Украины,</w:t>
        <w:br/>
        <w:br/>
        <w:t>ПРОШУ:</w:t>
        <w:br/>
        <w:t>1. Предоставить нам с истцом, Ивановой Екатериной Андреевной, срок для примирения в течение 6 месяцев.</w:t>
        <w:br/>
        <w:br/>
        <w:t>Приложения:</w:t>
        <w:br/>
        <w:t>1. Копия искового заявления о расторжении брака.</w:t>
        <w:br/>
        <w:t>2. Копия свидетельства о браке.</w:t>
        <w:br/>
        <w:t>3. Копия паспорта и РНОКПП ответчика.</w:t>
        <w:br/>
        <w:br/>
        <w:t>30.06.2025 г.                                             (подпись)</w:t>
      </w:r>
    </w:p>
    <w:p>
      <w:pPr>
        <w:pStyle w:val="IntenseQuote"/>
      </w:pPr>
      <w:r>
        <w:t>Примечание: образец имеет общий характер. Перед использованием рекомендуется проверить актуальность законодательства или обратиться к адвокату.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